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Accesorios</w:t>
      </w:r>
    </w:p>
    <w:p/>
    <w:p>
      <w:pPr/>
      <w:r>
        <w:rPr>
          <w:b w:val="1"/>
          <w:bCs w:val="1"/>
        </w:rPr>
        <w:t xml:space="preserve">Soporte esquinero de pared 07 (IS 140-2)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Garantía de fabricante: 3 años;Variante: Negro;UE1, EAN: 4007841631864;Color: Negro;Color, RAL: 9005;Contenido del paquete: 1;Producto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631864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Soporte esquinero de pared 07 (IS 140-2)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2026-07-25T01:00:55+02:00</dcterms:created>
  <dcterms:modified xsi:type="dcterms:W3CDTF">2026-07-25T01:00:55+02:00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